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74381" w:rsidRPr="0013337C" w:rsidRDefault="00E74381" w:rsidP="0013337C">
      <w:pPr>
        <w:pStyle w:val="1"/>
        <w:jc w:val="center"/>
        <w:rPr>
          <w:i/>
          <w:u w:val="single"/>
        </w:rPr>
      </w:pPr>
      <w:r w:rsidRPr="0013337C">
        <w:rPr>
          <w:i/>
          <w:u w:val="single"/>
        </w:rPr>
        <w:t>Завершен перерасчет пенсии селянам</w:t>
      </w:r>
    </w:p>
    <w:p w:rsidR="00E74381" w:rsidRPr="0013337C" w:rsidRDefault="00E74381" w:rsidP="00E74381">
      <w:pPr>
        <w:pStyle w:val="3"/>
        <w:rPr>
          <w:sz w:val="16"/>
          <w:szCs w:val="16"/>
        </w:rPr>
      </w:pPr>
      <w:r w:rsidRPr="0013337C">
        <w:rPr>
          <w:sz w:val="16"/>
          <w:szCs w:val="16"/>
        </w:rPr>
        <w:t>0</w:t>
      </w:r>
      <w:r w:rsidR="0013337C" w:rsidRPr="0013337C">
        <w:rPr>
          <w:sz w:val="16"/>
          <w:szCs w:val="16"/>
        </w:rPr>
        <w:t xml:space="preserve">6 сентября 2019 </w:t>
      </w:r>
    </w:p>
    <w:p w:rsidR="0013337C" w:rsidRPr="00DE56C0" w:rsidRDefault="0013337C" w:rsidP="0013337C">
      <w:pPr>
        <w:pStyle w:val="af"/>
        <w:ind w:firstLine="708"/>
        <w:contextualSpacing/>
        <w:jc w:val="both"/>
        <w:rPr>
          <w:rStyle w:val="a6"/>
        </w:rPr>
      </w:pPr>
      <w:r w:rsidRPr="00DE56C0">
        <w:t xml:space="preserve">УПФР в </w:t>
      </w:r>
      <w:proofErr w:type="spellStart"/>
      <w:r w:rsidRPr="00DE56C0">
        <w:t>Асиновском</w:t>
      </w:r>
      <w:proofErr w:type="spellEnd"/>
      <w:r w:rsidRPr="00DE56C0">
        <w:t xml:space="preserve"> районе Томской области (межрайонное) напоминает, с 2019 года неработающие пенсионеры, имеющие в сельском хозяйстве стаж не менее 30 календарных лет и проживающие на селе, имеют право на повышение фиксированной выплаты к страховой пенсии по старости и к страховой пенсии по инвалидности. Размер надбавки составляет 25% к сумме фиксированной выплаты, установленной к пенсии</w:t>
      </w:r>
      <w:r w:rsidR="006453A9" w:rsidRPr="00DE56C0">
        <w:t xml:space="preserve"> и равен 1333,55 руб. (в</w:t>
      </w:r>
      <w:r w:rsidRPr="00DE56C0">
        <w:t xml:space="preserve"> 2019 году фиксированная выплата </w:t>
      </w:r>
      <w:r w:rsidR="006453A9" w:rsidRPr="00DE56C0">
        <w:t>-</w:t>
      </w:r>
      <w:r w:rsidRPr="00DE56C0">
        <w:t xml:space="preserve"> </w:t>
      </w:r>
      <w:r w:rsidRPr="00DE56C0">
        <w:rPr>
          <w:rStyle w:val="a6"/>
          <w:b w:val="0"/>
        </w:rPr>
        <w:t>5334,19 руб</w:t>
      </w:r>
      <w:r w:rsidRPr="00DE56C0">
        <w:rPr>
          <w:rStyle w:val="a6"/>
        </w:rPr>
        <w:t>.</w:t>
      </w:r>
      <w:r w:rsidR="006453A9" w:rsidRPr="00DE56C0">
        <w:rPr>
          <w:rStyle w:val="a6"/>
        </w:rPr>
        <w:t xml:space="preserve">). </w:t>
      </w:r>
    </w:p>
    <w:p w:rsidR="006453A9" w:rsidRPr="00DE56C0" w:rsidRDefault="006453A9" w:rsidP="0013337C">
      <w:pPr>
        <w:pStyle w:val="af"/>
        <w:ind w:firstLine="708"/>
        <w:contextualSpacing/>
        <w:jc w:val="both"/>
      </w:pPr>
    </w:p>
    <w:p w:rsidR="006453A9" w:rsidRPr="00DE56C0" w:rsidRDefault="006453A9" w:rsidP="0013337C">
      <w:pPr>
        <w:pStyle w:val="af"/>
        <w:jc w:val="both"/>
      </w:pPr>
      <w:r w:rsidRPr="00DE56C0">
        <w:rPr>
          <w:rStyle w:val="a6"/>
        </w:rPr>
        <w:tab/>
      </w:r>
      <w:r w:rsidRPr="00DE56C0">
        <w:rPr>
          <w:rStyle w:val="a6"/>
          <w:b w:val="0"/>
        </w:rPr>
        <w:t>Специалистами Управления</w:t>
      </w:r>
      <w:r w:rsidRPr="00DE56C0">
        <w:rPr>
          <w:rStyle w:val="a6"/>
        </w:rPr>
        <w:t xml:space="preserve"> </w:t>
      </w:r>
      <w:r w:rsidRPr="00DE56C0">
        <w:t xml:space="preserve">были пересмотрены все пенсионные дела селян, в том числе с учетом обновления и расширения перечня производств, профессий, должностей, специальностей сельского хозяйства для установления повышенного размера фиксированной выплаты к страховой пенсии. Напомним, что обновленный перечень был утвержден Постановлением Правительства в июне текущего года: он был дополнен новыми должностями и профессиями. В итоге на сегодняшний день повышенную пенсию в результате указанного перерасчета получают 174 </w:t>
      </w:r>
      <w:proofErr w:type="gramStart"/>
      <w:r w:rsidRPr="00DE56C0">
        <w:t>сельских</w:t>
      </w:r>
      <w:proofErr w:type="gramEnd"/>
      <w:r w:rsidRPr="00DE56C0">
        <w:t xml:space="preserve"> жителя </w:t>
      </w:r>
      <w:proofErr w:type="spellStart"/>
      <w:r w:rsidRPr="00DE56C0">
        <w:t>Асиновского</w:t>
      </w:r>
      <w:proofErr w:type="spellEnd"/>
      <w:r w:rsidRPr="00DE56C0">
        <w:t xml:space="preserve">  района.</w:t>
      </w:r>
    </w:p>
    <w:p w:rsidR="00E74381" w:rsidRPr="00DE56C0" w:rsidRDefault="006453A9" w:rsidP="00DE56C0">
      <w:pPr>
        <w:pStyle w:val="af"/>
        <w:ind w:firstLine="360"/>
        <w:jc w:val="both"/>
      </w:pPr>
      <w:r w:rsidRPr="00DE56C0">
        <w:t>П</w:t>
      </w:r>
      <w:r w:rsidR="00E74381" w:rsidRPr="00DE56C0">
        <w:t xml:space="preserve">ерерасчет до 1 сентября был произведен в </w:t>
      </w:r>
      <w:proofErr w:type="spellStart"/>
      <w:r w:rsidR="00E74381" w:rsidRPr="00DE56C0">
        <w:t>беззаявительном</w:t>
      </w:r>
      <w:proofErr w:type="spellEnd"/>
      <w:r w:rsidR="00E74381" w:rsidRPr="00DE56C0">
        <w:t xml:space="preserve"> порядке, т.е. по тем документам, которые есть в выплатном деле пенсионера</w:t>
      </w:r>
      <w:r w:rsidR="00DE56C0" w:rsidRPr="00DE56C0">
        <w:t>, с доплатой за период с 1 января 2019 года.</w:t>
      </w:r>
    </w:p>
    <w:p w:rsidR="00DE56C0" w:rsidRPr="00DE56C0" w:rsidRDefault="00DE56C0" w:rsidP="00DE56C0">
      <w:pPr>
        <w:pStyle w:val="af"/>
        <w:ind w:firstLine="360"/>
        <w:jc w:val="both"/>
      </w:pPr>
      <w:r w:rsidRPr="00DE56C0">
        <w:t>Если пенсионер не получит указанную выплату до 1 сентября 2019 года, то он вправе  обратиться в клиентскую службу Управления с соответствующими документами о стаже до 31 декабря 2019 года и проверить свое право на данный перерасчет. В случае подтверждения всех условий указанный перерасчет будет проведен с 1 января 2019 года.</w:t>
      </w:r>
    </w:p>
    <w:p w:rsidR="00DE56C0" w:rsidRPr="00DE56C0" w:rsidRDefault="00DE56C0" w:rsidP="00DE56C0">
      <w:pPr>
        <w:pStyle w:val="af"/>
        <w:ind w:firstLine="360"/>
        <w:jc w:val="both"/>
      </w:pPr>
      <w:r w:rsidRPr="00DE56C0">
        <w:t>Если пенсионер обратится за перерасчетом после 31 декабря 2019 года, перерасчет будет произведен с 1 числа месяца, следующего за месяцем его обращения.</w:t>
      </w:r>
    </w:p>
    <w:p w:rsidR="00E74381" w:rsidRPr="00DE56C0" w:rsidRDefault="00DE56C0" w:rsidP="00DE56C0">
      <w:pPr>
        <w:pStyle w:val="af"/>
        <w:ind w:firstLine="708"/>
        <w:jc w:val="both"/>
      </w:pPr>
      <w:r w:rsidRPr="00DE56C0">
        <w:t>Обращаем внимание, что п</w:t>
      </w:r>
      <w:r w:rsidR="00E74381" w:rsidRPr="00DE56C0">
        <w:t>ри подсчете стажа, дающего сельским пенсионерам право на повышенную фиксированную выплату, в него включается не любая работа, а только работа в должности, предусмотренной в соответствующем списке работ, профессий и в  определенном производстве – это растениеводство, животноводство и рыбоводство.</w:t>
      </w:r>
    </w:p>
    <w:p w:rsidR="00E74381" w:rsidRPr="00DE56C0" w:rsidRDefault="00E74381" w:rsidP="00DE56C0">
      <w:pPr>
        <w:suppressAutoHyphens w:val="0"/>
        <w:spacing w:before="100" w:beforeAutospacing="1" w:after="100" w:afterAutospacing="1"/>
        <w:ind w:left="720"/>
      </w:pPr>
    </w:p>
    <w:p w:rsidR="009C6060" w:rsidRPr="006559F1" w:rsidRDefault="009C6060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  <w:r w:rsidRPr="006559F1">
        <w:rPr>
          <w:sz w:val="22"/>
          <w:szCs w:val="22"/>
          <w:lang w:eastAsia="ru-RU"/>
        </w:rPr>
        <w:t>Дополнительная информация по телефону: 38(241)2-</w:t>
      </w:r>
      <w:r w:rsidR="006559F1" w:rsidRPr="006559F1">
        <w:rPr>
          <w:sz w:val="22"/>
          <w:szCs w:val="22"/>
          <w:lang w:eastAsia="ru-RU"/>
        </w:rPr>
        <w:t>47</w:t>
      </w:r>
      <w:r w:rsidRPr="006559F1">
        <w:rPr>
          <w:sz w:val="22"/>
          <w:szCs w:val="22"/>
          <w:lang w:eastAsia="ru-RU"/>
        </w:rPr>
        <w:t>-</w:t>
      </w:r>
      <w:r w:rsidR="006559F1" w:rsidRPr="006559F1">
        <w:rPr>
          <w:sz w:val="22"/>
          <w:szCs w:val="22"/>
          <w:lang w:eastAsia="ru-RU"/>
        </w:rPr>
        <w:t>8</w:t>
      </w:r>
      <w:r w:rsidRPr="006559F1">
        <w:rPr>
          <w:sz w:val="22"/>
          <w:szCs w:val="22"/>
          <w:lang w:eastAsia="ru-RU"/>
        </w:rPr>
        <w:t>5.</w:t>
      </w: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0D7689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68A1B7F"/>
    <w:multiLevelType w:val="multilevel"/>
    <w:tmpl w:val="2476116C"/>
    <w:lvl w:ilvl="0">
      <w:start w:val="1"/>
      <w:numFmt w:val="decimal"/>
      <w:lvlText w:val="%1."/>
      <w:lvlJc w:val="left"/>
      <w:pPr>
        <w:tabs>
          <w:tab w:val="num" w:pos="-720"/>
        </w:tabs>
        <w:ind w:left="-720" w:hanging="360"/>
      </w:pPr>
    </w:lvl>
    <w:lvl w:ilvl="1" w:tentative="1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entative="1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entative="1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 w:tentative="1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entative="1">
      <w:start w:val="1"/>
      <w:numFmt w:val="decimal"/>
      <w:lvlText w:val="%8."/>
      <w:lvlJc w:val="left"/>
      <w:pPr>
        <w:tabs>
          <w:tab w:val="num" w:pos="4320"/>
        </w:tabs>
        <w:ind w:left="4320" w:hanging="360"/>
      </w:pPr>
    </w:lvl>
    <w:lvl w:ilvl="8" w:tentative="1">
      <w:start w:val="1"/>
      <w:numFmt w:val="decimal"/>
      <w:lvlText w:val="%9."/>
      <w:lvlJc w:val="left"/>
      <w:pPr>
        <w:tabs>
          <w:tab w:val="num" w:pos="5040"/>
        </w:tabs>
        <w:ind w:left="5040" w:hanging="360"/>
      </w:pPr>
    </w:lvl>
  </w:abstractNum>
  <w:abstractNum w:abstractNumId="2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1524DD"/>
    <w:multiLevelType w:val="multilevel"/>
    <w:tmpl w:val="D74E6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6DA6D44"/>
    <w:multiLevelType w:val="multilevel"/>
    <w:tmpl w:val="195EA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C8F463D"/>
    <w:multiLevelType w:val="hybridMultilevel"/>
    <w:tmpl w:val="C298F9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D086C9B"/>
    <w:multiLevelType w:val="multilevel"/>
    <w:tmpl w:val="7918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3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4">
    <w:nsid w:val="4A3E5FFE"/>
    <w:multiLevelType w:val="multilevel"/>
    <w:tmpl w:val="D552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8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7AF1B93"/>
    <w:multiLevelType w:val="multilevel"/>
    <w:tmpl w:val="1A6C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DB24E98"/>
    <w:multiLevelType w:val="multilevel"/>
    <w:tmpl w:val="DBDC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B4F7D96"/>
    <w:multiLevelType w:val="multilevel"/>
    <w:tmpl w:val="8DF8D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6DB0491D"/>
    <w:multiLevelType w:val="multilevel"/>
    <w:tmpl w:val="4D3C8D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3"/>
  </w:num>
  <w:num w:numId="3">
    <w:abstractNumId w:val="39"/>
  </w:num>
  <w:num w:numId="4">
    <w:abstractNumId w:val="18"/>
  </w:num>
  <w:num w:numId="5">
    <w:abstractNumId w:val="34"/>
  </w:num>
  <w:num w:numId="6">
    <w:abstractNumId w:val="13"/>
  </w:num>
  <w:num w:numId="7">
    <w:abstractNumId w:val="26"/>
  </w:num>
  <w:num w:numId="8">
    <w:abstractNumId w:val="17"/>
  </w:num>
  <w:num w:numId="9">
    <w:abstractNumId w:val="44"/>
  </w:num>
  <w:num w:numId="10">
    <w:abstractNumId w:val="12"/>
  </w:num>
  <w:num w:numId="11">
    <w:abstractNumId w:val="14"/>
  </w:num>
  <w:num w:numId="12">
    <w:abstractNumId w:val="35"/>
  </w:num>
  <w:num w:numId="13">
    <w:abstractNumId w:val="8"/>
  </w:num>
  <w:num w:numId="14">
    <w:abstractNumId w:val="22"/>
  </w:num>
  <w:num w:numId="15">
    <w:abstractNumId w:val="28"/>
  </w:num>
  <w:num w:numId="16">
    <w:abstractNumId w:val="30"/>
  </w:num>
  <w:num w:numId="17">
    <w:abstractNumId w:val="41"/>
  </w:num>
  <w:num w:numId="18">
    <w:abstractNumId w:val="40"/>
  </w:num>
  <w:num w:numId="19">
    <w:abstractNumId w:val="43"/>
  </w:num>
  <w:num w:numId="20">
    <w:abstractNumId w:val="2"/>
  </w:num>
  <w:num w:numId="21">
    <w:abstractNumId w:val="21"/>
  </w:num>
  <w:num w:numId="22">
    <w:abstractNumId w:val="15"/>
  </w:num>
  <w:num w:numId="23">
    <w:abstractNumId w:val="19"/>
  </w:num>
  <w:num w:numId="24">
    <w:abstractNumId w:val="32"/>
  </w:num>
  <w:num w:numId="25">
    <w:abstractNumId w:val="4"/>
  </w:num>
  <w:num w:numId="26">
    <w:abstractNumId w:val="6"/>
  </w:num>
  <w:num w:numId="27">
    <w:abstractNumId w:val="20"/>
  </w:num>
  <w:num w:numId="28">
    <w:abstractNumId w:val="47"/>
  </w:num>
  <w:num w:numId="29">
    <w:abstractNumId w:val="11"/>
  </w:num>
  <w:num w:numId="30">
    <w:abstractNumId w:val="45"/>
  </w:num>
  <w:num w:numId="31">
    <w:abstractNumId w:val="16"/>
  </w:num>
  <w:num w:numId="32">
    <w:abstractNumId w:val="23"/>
  </w:num>
  <w:num w:numId="33">
    <w:abstractNumId w:val="37"/>
  </w:num>
  <w:num w:numId="34">
    <w:abstractNumId w:val="46"/>
  </w:num>
  <w:num w:numId="35">
    <w:abstractNumId w:val="25"/>
  </w:num>
  <w:num w:numId="36">
    <w:abstractNumId w:val="0"/>
  </w:num>
  <w:num w:numId="37">
    <w:abstractNumId w:val="42"/>
  </w:num>
  <w:num w:numId="38">
    <w:abstractNumId w:val="27"/>
  </w:num>
  <w:num w:numId="39">
    <w:abstractNumId w:val="10"/>
  </w:num>
  <w:num w:numId="40">
    <w:abstractNumId w:val="29"/>
  </w:num>
  <w:num w:numId="41">
    <w:abstractNumId w:val="24"/>
  </w:num>
  <w:num w:numId="42">
    <w:abstractNumId w:val="1"/>
  </w:num>
  <w:num w:numId="43">
    <w:abstractNumId w:val="31"/>
  </w:num>
  <w:num w:numId="44">
    <w:abstractNumId w:val="9"/>
  </w:num>
  <w:num w:numId="45">
    <w:abstractNumId w:val="36"/>
  </w:num>
  <w:num w:numId="46">
    <w:abstractNumId w:val="38"/>
  </w:num>
  <w:num w:numId="47">
    <w:abstractNumId w:val="7"/>
  </w:num>
  <w:num w:numId="48">
    <w:abstractNumId w:val="3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84858"/>
    <w:rsid w:val="00093A72"/>
    <w:rsid w:val="000B2902"/>
    <w:rsid w:val="000B50DD"/>
    <w:rsid w:val="000C39C9"/>
    <w:rsid w:val="000C3C64"/>
    <w:rsid w:val="000C5E52"/>
    <w:rsid w:val="000C62BF"/>
    <w:rsid w:val="000C734D"/>
    <w:rsid w:val="000D7689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3337C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A4EB8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24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73B3"/>
    <w:rsid w:val="00431B73"/>
    <w:rsid w:val="0043239E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0D6A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5761D"/>
    <w:rsid w:val="0056045D"/>
    <w:rsid w:val="00561A91"/>
    <w:rsid w:val="00562FEB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19B2"/>
    <w:rsid w:val="00613229"/>
    <w:rsid w:val="00621FA5"/>
    <w:rsid w:val="006228EC"/>
    <w:rsid w:val="006262D7"/>
    <w:rsid w:val="00626A26"/>
    <w:rsid w:val="00634614"/>
    <w:rsid w:val="00637BEE"/>
    <w:rsid w:val="006439B0"/>
    <w:rsid w:val="00644BAE"/>
    <w:rsid w:val="006453A9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0588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314C"/>
    <w:rsid w:val="006E4F4F"/>
    <w:rsid w:val="006E662B"/>
    <w:rsid w:val="006E684F"/>
    <w:rsid w:val="006F156D"/>
    <w:rsid w:val="006F33DF"/>
    <w:rsid w:val="006F52D0"/>
    <w:rsid w:val="00701790"/>
    <w:rsid w:val="00707BC7"/>
    <w:rsid w:val="00707FE0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84CA4"/>
    <w:rsid w:val="00893775"/>
    <w:rsid w:val="008A1473"/>
    <w:rsid w:val="008A5659"/>
    <w:rsid w:val="008B07AB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4566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00D6F"/>
    <w:rsid w:val="00A07FE4"/>
    <w:rsid w:val="00A108FE"/>
    <w:rsid w:val="00A1526C"/>
    <w:rsid w:val="00A15EF7"/>
    <w:rsid w:val="00A20713"/>
    <w:rsid w:val="00A22052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948DD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477B"/>
    <w:rsid w:val="00B46796"/>
    <w:rsid w:val="00B51BCC"/>
    <w:rsid w:val="00B52045"/>
    <w:rsid w:val="00B52646"/>
    <w:rsid w:val="00B6760C"/>
    <w:rsid w:val="00B81AEF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1775F"/>
    <w:rsid w:val="00C21683"/>
    <w:rsid w:val="00C223B8"/>
    <w:rsid w:val="00C234D0"/>
    <w:rsid w:val="00C32F5D"/>
    <w:rsid w:val="00C432FA"/>
    <w:rsid w:val="00C512BA"/>
    <w:rsid w:val="00C55D78"/>
    <w:rsid w:val="00C67B3D"/>
    <w:rsid w:val="00C726B0"/>
    <w:rsid w:val="00C82B18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405C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0DA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6C0"/>
    <w:rsid w:val="00DE5C0A"/>
    <w:rsid w:val="00DF19E0"/>
    <w:rsid w:val="00DF1D43"/>
    <w:rsid w:val="00E0177E"/>
    <w:rsid w:val="00E049CB"/>
    <w:rsid w:val="00E05E3A"/>
    <w:rsid w:val="00E0732B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74381"/>
    <w:rsid w:val="00E80B44"/>
    <w:rsid w:val="00E85362"/>
    <w:rsid w:val="00E869F5"/>
    <w:rsid w:val="00E923A9"/>
    <w:rsid w:val="00E9636A"/>
    <w:rsid w:val="00EA756F"/>
    <w:rsid w:val="00EB01F4"/>
    <w:rsid w:val="00EB4555"/>
    <w:rsid w:val="00EC17AA"/>
    <w:rsid w:val="00EC29E4"/>
    <w:rsid w:val="00EC32C9"/>
    <w:rsid w:val="00EC3391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061ED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1C3D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131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orange-box">
    <w:name w:val="orange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red-box">
    <w:name w:val="red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94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0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3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18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833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789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5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16089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single" w:sz="18" w:space="15" w:color="F0523F"/>
                <w:bottom w:val="none" w:sz="0" w:space="0" w:color="auto"/>
                <w:right w:val="none" w:sz="0" w:space="0" w:color="auto"/>
              </w:divBdr>
            </w:div>
            <w:div w:id="93023473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54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389976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000000"/>
                        <w:left w:val="single" w:sz="12" w:space="0" w:color="000000"/>
                        <w:bottom w:val="single" w:sz="12" w:space="0" w:color="000000"/>
                        <w:right w:val="single" w:sz="12" w:space="0" w:color="000000"/>
                      </w:divBdr>
                      <w:divsChild>
                        <w:div w:id="8190034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4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5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0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1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97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56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82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135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895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251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07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9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38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9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2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4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7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90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4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7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6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11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99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94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97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3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891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98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8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80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278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67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88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60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40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601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0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9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229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3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5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9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506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1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83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60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7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09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B3B2F7E-A3D5-47FD-A77C-C7D52B9D4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342</Words>
  <Characters>1955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2293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2019-09-02T06:46:00Z</cp:lastPrinted>
  <dcterms:created xsi:type="dcterms:W3CDTF">2019-09-06T03:36:00Z</dcterms:created>
  <dcterms:modified xsi:type="dcterms:W3CDTF">2019-09-06T03:36:00Z</dcterms:modified>
</cp:coreProperties>
</file>